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E5E03" w14:textId="248531B3" w:rsidR="008072D3" w:rsidRPr="008072D3" w:rsidRDefault="008072D3" w:rsidP="008072D3">
      <w:pPr>
        <w:rPr>
          <w:sz w:val="40"/>
          <w:szCs w:val="40"/>
        </w:rPr>
      </w:pPr>
      <w:r w:rsidRPr="008072D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3FB4E41" wp14:editId="6847AF38">
            <wp:simplePos x="0" y="0"/>
            <wp:positionH relativeFrom="column">
              <wp:posOffset>4339988</wp:posOffset>
            </wp:positionH>
            <wp:positionV relativeFrom="paragraph">
              <wp:posOffset>-668740</wp:posOffset>
            </wp:positionV>
            <wp:extent cx="2037857" cy="1148088"/>
            <wp:effectExtent l="0" t="0" r="635" b="0"/>
            <wp:wrapNone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18DA8F32-0625-4CD3-82BA-FB8A8E76AC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18DA8F32-0625-4CD3-82BA-FB8A8E76AC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086" cy="1151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72D3">
        <w:rPr>
          <w:b/>
          <w:bCs/>
          <w:sz w:val="40"/>
          <w:szCs w:val="40"/>
        </w:rPr>
        <w:t>2</w:t>
      </w:r>
      <w:r w:rsidRPr="008072D3">
        <w:rPr>
          <w:b/>
          <w:bCs/>
          <w:sz w:val="40"/>
          <w:szCs w:val="40"/>
          <w:vertAlign w:val="superscript"/>
        </w:rPr>
        <w:t>nd</w:t>
      </w:r>
      <w:r w:rsidRPr="008072D3">
        <w:rPr>
          <w:b/>
          <w:bCs/>
          <w:sz w:val="40"/>
          <w:szCs w:val="40"/>
        </w:rPr>
        <w:t xml:space="preserve"> Cultural Inclusion Conference</w:t>
      </w:r>
    </w:p>
    <w:p w14:paraId="11E978ED" w14:textId="65666028" w:rsidR="008072D3" w:rsidRPr="008072D3" w:rsidRDefault="008072D3" w:rsidP="008072D3">
      <w:pPr>
        <w:rPr>
          <w:b/>
          <w:bCs/>
          <w:sz w:val="40"/>
          <w:szCs w:val="40"/>
        </w:rPr>
      </w:pPr>
      <w:r w:rsidRPr="008072D3">
        <w:rPr>
          <w:b/>
          <w:bCs/>
          <w:sz w:val="40"/>
          <w:szCs w:val="40"/>
        </w:rPr>
        <w:t>26</w:t>
      </w:r>
      <w:r w:rsidRPr="008072D3">
        <w:rPr>
          <w:b/>
          <w:bCs/>
          <w:sz w:val="40"/>
          <w:szCs w:val="40"/>
          <w:vertAlign w:val="superscript"/>
        </w:rPr>
        <w:t>th</w:t>
      </w:r>
      <w:r w:rsidRPr="008072D3">
        <w:rPr>
          <w:b/>
          <w:bCs/>
          <w:sz w:val="40"/>
          <w:szCs w:val="40"/>
        </w:rPr>
        <w:t xml:space="preserve"> February 2021 – 9.0am to 12.30pm</w:t>
      </w:r>
    </w:p>
    <w:p w14:paraId="2383D5BF" w14:textId="01468FAD" w:rsidR="008072D3" w:rsidRPr="008072D3" w:rsidRDefault="008072D3" w:rsidP="008072D3">
      <w:pPr>
        <w:rPr>
          <w:sz w:val="40"/>
          <w:szCs w:val="40"/>
        </w:rPr>
      </w:pPr>
      <w:r w:rsidRPr="008072D3">
        <w:rPr>
          <w:b/>
          <w:bCs/>
          <w:sz w:val="40"/>
          <w:szCs w:val="40"/>
        </w:rPr>
        <w:t>Programme</w:t>
      </w:r>
    </w:p>
    <w:p w14:paraId="4CCDCE1F" w14:textId="204C4402" w:rsidR="001135F9" w:rsidRDefault="001135F9"/>
    <w:tbl>
      <w:tblPr>
        <w:tblW w:w="9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5"/>
        <w:gridCol w:w="6805"/>
      </w:tblGrid>
      <w:tr w:rsidR="008072D3" w:rsidRPr="008072D3" w14:paraId="6758AC42" w14:textId="77777777" w:rsidTr="008072D3">
        <w:trPr>
          <w:trHeight w:val="198"/>
        </w:trPr>
        <w:tc>
          <w:tcPr>
            <w:tcW w:w="283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6025542F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9.00am – 9.05am</w:t>
            </w:r>
          </w:p>
        </w:tc>
        <w:tc>
          <w:tcPr>
            <w:tcW w:w="680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131B6D43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Welcome:</w:t>
            </w:r>
          </w:p>
          <w:p w14:paraId="1E3B632E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sz w:val="28"/>
                <w:szCs w:val="28"/>
              </w:rPr>
              <w:t>Anita Kerwin-Nye, Every Child Should</w:t>
            </w:r>
          </w:p>
        </w:tc>
      </w:tr>
      <w:tr w:rsidR="008072D3" w:rsidRPr="008072D3" w14:paraId="2B03F00F" w14:textId="77777777" w:rsidTr="008072D3">
        <w:trPr>
          <w:trHeight w:val="204"/>
        </w:trPr>
        <w:tc>
          <w:tcPr>
            <w:tcW w:w="283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4FD543EE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9.05am – 9.10am</w:t>
            </w:r>
          </w:p>
        </w:tc>
        <w:tc>
          <w:tcPr>
            <w:tcW w:w="680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439BE724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Keynote</w:t>
            </w:r>
            <w:r w:rsidRPr="008072D3">
              <w:rPr>
                <w:rFonts w:cstheme="minorHAnsi"/>
                <w:sz w:val="28"/>
                <w:szCs w:val="28"/>
              </w:rPr>
              <w:t>:</w:t>
            </w:r>
          </w:p>
          <w:p w14:paraId="4EFF1636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sz w:val="28"/>
                <w:szCs w:val="28"/>
              </w:rPr>
              <w:t>Marsha de Cordova MP, Shadow Minister for Women and Equalities</w:t>
            </w:r>
          </w:p>
        </w:tc>
      </w:tr>
      <w:tr w:rsidR="008072D3" w:rsidRPr="008072D3" w14:paraId="2A099B2C" w14:textId="77777777" w:rsidTr="008072D3">
        <w:trPr>
          <w:trHeight w:val="255"/>
        </w:trPr>
        <w:tc>
          <w:tcPr>
            <w:tcW w:w="283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511D2C24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9.10am – 9.20pm</w:t>
            </w:r>
          </w:p>
        </w:tc>
        <w:tc>
          <w:tcPr>
            <w:tcW w:w="680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67333FDC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Keynote:</w:t>
            </w:r>
          </w:p>
          <w:p w14:paraId="3425D282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sz w:val="28"/>
                <w:szCs w:val="28"/>
              </w:rPr>
              <w:t>Paul Morrow, Author of the Cultural Inclusion Manifesto</w:t>
            </w:r>
          </w:p>
        </w:tc>
      </w:tr>
      <w:tr w:rsidR="008072D3" w:rsidRPr="008072D3" w14:paraId="7B234363" w14:textId="77777777" w:rsidTr="008072D3">
        <w:trPr>
          <w:trHeight w:val="171"/>
        </w:trPr>
        <w:tc>
          <w:tcPr>
            <w:tcW w:w="283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4D92A792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9.20am – 9.40am</w:t>
            </w:r>
          </w:p>
        </w:tc>
        <w:tc>
          <w:tcPr>
            <w:tcW w:w="680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0E337BE9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A Parent’s View:</w:t>
            </w:r>
          </w:p>
          <w:p w14:paraId="68255463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sz w:val="28"/>
                <w:szCs w:val="28"/>
              </w:rPr>
              <w:t>Stephen Unwin, Parent, Activist, Advocate, CEO, Director</w:t>
            </w:r>
          </w:p>
        </w:tc>
      </w:tr>
      <w:tr w:rsidR="008072D3" w:rsidRPr="008072D3" w14:paraId="41E54C69" w14:textId="77777777" w:rsidTr="008072D3">
        <w:tc>
          <w:tcPr>
            <w:tcW w:w="283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12DD1C9C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9.40am – 9.55am</w:t>
            </w:r>
          </w:p>
        </w:tc>
        <w:tc>
          <w:tcPr>
            <w:tcW w:w="680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479F5906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A Home Perspective:</w:t>
            </w:r>
          </w:p>
          <w:p w14:paraId="4727188A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sz w:val="28"/>
                <w:szCs w:val="28"/>
              </w:rPr>
              <w:t xml:space="preserve">Lisha Aquino Rooney, Parent, Advocate, CEO </w:t>
            </w:r>
            <w:proofErr w:type="spellStart"/>
            <w:r w:rsidRPr="008072D3">
              <w:rPr>
                <w:rFonts w:cstheme="minorHAnsi"/>
                <w:sz w:val="28"/>
                <w:szCs w:val="28"/>
              </w:rPr>
              <w:t>WhatDo</w:t>
            </w:r>
            <w:proofErr w:type="spellEnd"/>
          </w:p>
        </w:tc>
      </w:tr>
      <w:tr w:rsidR="008072D3" w:rsidRPr="008072D3" w14:paraId="49265F63" w14:textId="77777777" w:rsidTr="008072D3">
        <w:trPr>
          <w:trHeight w:val="169"/>
        </w:trPr>
        <w:tc>
          <w:tcPr>
            <w:tcW w:w="283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14B12FAA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9.55am – 10.05am</w:t>
            </w:r>
          </w:p>
        </w:tc>
        <w:tc>
          <w:tcPr>
            <w:tcW w:w="680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6C7E463A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Questions and Comments:</w:t>
            </w:r>
          </w:p>
          <w:p w14:paraId="4359051F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sz w:val="28"/>
                <w:szCs w:val="28"/>
              </w:rPr>
              <w:t>Anita Kerwin-Nye to chair</w:t>
            </w:r>
          </w:p>
        </w:tc>
      </w:tr>
      <w:tr w:rsidR="008072D3" w:rsidRPr="008072D3" w14:paraId="0B41C934" w14:textId="77777777" w:rsidTr="008072D3">
        <w:trPr>
          <w:trHeight w:val="192"/>
        </w:trPr>
        <w:tc>
          <w:tcPr>
            <w:tcW w:w="283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60262CBC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10.05am - 10.10am</w:t>
            </w:r>
          </w:p>
        </w:tc>
        <w:tc>
          <w:tcPr>
            <w:tcW w:w="680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338F04FC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 xml:space="preserve">Break: </w:t>
            </w:r>
          </w:p>
          <w:p w14:paraId="10BF057A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sz w:val="28"/>
                <w:szCs w:val="28"/>
              </w:rPr>
              <w:t>Including video from April Li, Portraits of Grit</w:t>
            </w:r>
          </w:p>
        </w:tc>
      </w:tr>
      <w:tr w:rsidR="008072D3" w:rsidRPr="008072D3" w14:paraId="2BCD1368" w14:textId="77777777" w:rsidTr="008072D3">
        <w:trPr>
          <w:trHeight w:val="289"/>
        </w:trPr>
        <w:tc>
          <w:tcPr>
            <w:tcW w:w="283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75D085FC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10.10am – 10.25am</w:t>
            </w:r>
          </w:p>
        </w:tc>
        <w:tc>
          <w:tcPr>
            <w:tcW w:w="680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5BB11A4B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Funder Perspective:</w:t>
            </w:r>
          </w:p>
          <w:p w14:paraId="344A91ED" w14:textId="4C911BA4" w:rsidR="008072D3" w:rsidRPr="00740839" w:rsidRDefault="00740839" w:rsidP="008072D3">
            <w:pPr>
              <w:rPr>
                <w:rFonts w:cstheme="minorHAnsi"/>
                <w:sz w:val="28"/>
                <w:szCs w:val="28"/>
              </w:rPr>
            </w:pPr>
            <w:r w:rsidRPr="00740839">
              <w:rPr>
                <w:rFonts w:cstheme="minorHAnsi"/>
                <w:sz w:val="28"/>
                <w:szCs w:val="28"/>
              </w:rPr>
              <w:t xml:space="preserve">Anna </w:t>
            </w:r>
            <w:proofErr w:type="spellStart"/>
            <w:r w:rsidRPr="00740839">
              <w:rPr>
                <w:rFonts w:cstheme="minorHAnsi"/>
                <w:sz w:val="28"/>
                <w:szCs w:val="28"/>
              </w:rPr>
              <w:t>Hoddinott</w:t>
            </w:r>
            <w:proofErr w:type="spellEnd"/>
            <w:r w:rsidRPr="00740839">
              <w:rPr>
                <w:rFonts w:cstheme="minorHAnsi"/>
                <w:sz w:val="28"/>
                <w:szCs w:val="28"/>
              </w:rPr>
              <w:t>, John Lyon’s Charity</w:t>
            </w:r>
          </w:p>
        </w:tc>
      </w:tr>
      <w:tr w:rsidR="008072D3" w:rsidRPr="008072D3" w14:paraId="1A39595A" w14:textId="77777777" w:rsidTr="008072D3">
        <w:trPr>
          <w:trHeight w:val="240"/>
        </w:trPr>
        <w:tc>
          <w:tcPr>
            <w:tcW w:w="283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756E3C3E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10.25am – 10.40am</w:t>
            </w:r>
          </w:p>
        </w:tc>
        <w:tc>
          <w:tcPr>
            <w:tcW w:w="680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3E4EED54" w14:textId="3E38A5A8" w:rsid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 xml:space="preserve">Professor Adam Boddison, </w:t>
            </w:r>
            <w:r w:rsidRPr="008072D3">
              <w:rPr>
                <w:rFonts w:cstheme="minorHAnsi"/>
                <w:sz w:val="28"/>
                <w:szCs w:val="28"/>
              </w:rPr>
              <w:t>CEO NASEN</w:t>
            </w:r>
          </w:p>
          <w:p w14:paraId="1E380403" w14:textId="77777777" w:rsidR="008072D3" w:rsidRDefault="008072D3" w:rsidP="008072D3">
            <w:pPr>
              <w:rPr>
                <w:rFonts w:cstheme="minorHAnsi"/>
                <w:sz w:val="28"/>
                <w:szCs w:val="28"/>
              </w:rPr>
            </w:pPr>
          </w:p>
          <w:p w14:paraId="210A10F5" w14:textId="6C957FA6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072D3" w:rsidRPr="008072D3" w14:paraId="4F4F2624" w14:textId="77777777" w:rsidTr="008072D3">
        <w:trPr>
          <w:trHeight w:val="211"/>
        </w:trPr>
        <w:tc>
          <w:tcPr>
            <w:tcW w:w="283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25259D13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lastRenderedPageBreak/>
              <w:t>10.40am – 10.55am</w:t>
            </w:r>
          </w:p>
        </w:tc>
        <w:tc>
          <w:tcPr>
            <w:tcW w:w="680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2F07B167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Lockdown diaries:</w:t>
            </w:r>
          </w:p>
          <w:p w14:paraId="552D8B8B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sz w:val="28"/>
                <w:szCs w:val="28"/>
              </w:rPr>
              <w:t>Claire Madge, Parent, Autism in Museums, Advisor to the Heritage Lottery Fund</w:t>
            </w:r>
          </w:p>
        </w:tc>
      </w:tr>
      <w:tr w:rsidR="008072D3" w:rsidRPr="008072D3" w14:paraId="67683AD0" w14:textId="77777777" w:rsidTr="008072D3">
        <w:trPr>
          <w:trHeight w:val="183"/>
        </w:trPr>
        <w:tc>
          <w:tcPr>
            <w:tcW w:w="283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2A771A55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10.55am – 11.00am</w:t>
            </w:r>
          </w:p>
        </w:tc>
        <w:tc>
          <w:tcPr>
            <w:tcW w:w="680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3639EDE5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072D3">
              <w:rPr>
                <w:rFonts w:cstheme="minorHAnsi"/>
                <w:b/>
                <w:bCs/>
                <w:sz w:val="28"/>
                <w:szCs w:val="28"/>
              </w:rPr>
              <w:t>Corali</w:t>
            </w:r>
            <w:proofErr w:type="spellEnd"/>
            <w:r w:rsidRPr="008072D3">
              <w:rPr>
                <w:rFonts w:cstheme="minorHAnsi"/>
                <w:b/>
                <w:bCs/>
                <w:sz w:val="28"/>
                <w:szCs w:val="28"/>
              </w:rPr>
              <w:t xml:space="preserve"> Dance Company</w:t>
            </w:r>
          </w:p>
        </w:tc>
      </w:tr>
      <w:tr w:rsidR="008072D3" w:rsidRPr="008072D3" w14:paraId="2D4A46D1" w14:textId="77777777" w:rsidTr="008072D3">
        <w:tc>
          <w:tcPr>
            <w:tcW w:w="283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24A5287D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11.00am – 11.15am</w:t>
            </w:r>
          </w:p>
        </w:tc>
        <w:tc>
          <w:tcPr>
            <w:tcW w:w="680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6F0EFE9A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 xml:space="preserve">Andrew Miller, </w:t>
            </w:r>
            <w:r w:rsidRPr="008072D3">
              <w:rPr>
                <w:rFonts w:cstheme="minorHAnsi"/>
                <w:sz w:val="28"/>
                <w:szCs w:val="28"/>
              </w:rPr>
              <w:t>Disability Champion for Arts &amp; Culture</w:t>
            </w:r>
          </w:p>
        </w:tc>
      </w:tr>
      <w:tr w:rsidR="008072D3" w:rsidRPr="008072D3" w14:paraId="414074B9" w14:textId="77777777" w:rsidTr="008072D3">
        <w:tc>
          <w:tcPr>
            <w:tcW w:w="283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158B96EC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11.15am – 11.30am</w:t>
            </w:r>
          </w:p>
        </w:tc>
        <w:tc>
          <w:tcPr>
            <w:tcW w:w="680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27298ACB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Cultural Provider Perspective:</w:t>
            </w:r>
          </w:p>
          <w:p w14:paraId="7FBE43EA" w14:textId="5B928E54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sz w:val="28"/>
                <w:szCs w:val="28"/>
              </w:rPr>
              <w:t>Jenny Sealey, GRAEAE Theatre</w:t>
            </w:r>
          </w:p>
        </w:tc>
      </w:tr>
      <w:tr w:rsidR="008072D3" w:rsidRPr="008072D3" w14:paraId="5B1C3BCF" w14:textId="77777777" w:rsidTr="008072D3">
        <w:tc>
          <w:tcPr>
            <w:tcW w:w="283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60CABBD7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11.30am – 11.40am</w:t>
            </w:r>
          </w:p>
        </w:tc>
        <w:tc>
          <w:tcPr>
            <w:tcW w:w="680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5C9510C1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Questions and Comments:</w:t>
            </w:r>
          </w:p>
          <w:p w14:paraId="5DB09A4C" w14:textId="609D970F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sz w:val="28"/>
                <w:szCs w:val="28"/>
              </w:rPr>
              <w:t>Anita Kerwin-Nye to chair</w:t>
            </w:r>
          </w:p>
        </w:tc>
      </w:tr>
      <w:tr w:rsidR="008072D3" w:rsidRPr="008072D3" w14:paraId="0EF92079" w14:textId="77777777" w:rsidTr="008072D3">
        <w:tc>
          <w:tcPr>
            <w:tcW w:w="283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652F6B1C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11.40am – 11.50am</w:t>
            </w:r>
          </w:p>
        </w:tc>
        <w:tc>
          <w:tcPr>
            <w:tcW w:w="680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672CF520" w14:textId="3B170FE1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Disabled Person Perspective:</w:t>
            </w:r>
          </w:p>
          <w:p w14:paraId="42C4B24E" w14:textId="487A4CAE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sz w:val="28"/>
                <w:szCs w:val="28"/>
              </w:rPr>
              <w:t xml:space="preserve">DJ &amp; Sarah Archdeacon, </w:t>
            </w:r>
            <w:proofErr w:type="spellStart"/>
            <w:r w:rsidRPr="008072D3">
              <w:rPr>
                <w:rFonts w:cstheme="minorHAnsi"/>
                <w:sz w:val="28"/>
                <w:szCs w:val="28"/>
              </w:rPr>
              <w:t>Corali</w:t>
            </w:r>
            <w:proofErr w:type="spellEnd"/>
          </w:p>
        </w:tc>
      </w:tr>
      <w:tr w:rsidR="008072D3" w:rsidRPr="008072D3" w14:paraId="22A8C064" w14:textId="77777777" w:rsidTr="008072D3">
        <w:trPr>
          <w:trHeight w:val="488"/>
        </w:trPr>
        <w:tc>
          <w:tcPr>
            <w:tcW w:w="283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065F7609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11.50am – 12.00pm</w:t>
            </w:r>
          </w:p>
        </w:tc>
        <w:tc>
          <w:tcPr>
            <w:tcW w:w="680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173FF3F7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Cultural Provider Perspective:</w:t>
            </w:r>
          </w:p>
          <w:p w14:paraId="0B7F0328" w14:textId="71FC5D14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sz w:val="28"/>
                <w:szCs w:val="28"/>
              </w:rPr>
              <w:t>Charlotte Hollinshead, Action Space</w:t>
            </w:r>
          </w:p>
        </w:tc>
      </w:tr>
      <w:tr w:rsidR="008072D3" w:rsidRPr="008072D3" w14:paraId="62C59A6A" w14:textId="77777777" w:rsidTr="008072D3">
        <w:tc>
          <w:tcPr>
            <w:tcW w:w="283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3EE99245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12.00pm – 12.25pm</w:t>
            </w:r>
          </w:p>
        </w:tc>
        <w:tc>
          <w:tcPr>
            <w:tcW w:w="6805" w:type="dxa"/>
            <w:tcBorders>
              <w:top w:val="single" w:sz="6" w:space="0" w:color="EDEDED"/>
              <w:left w:val="nil"/>
              <w:bottom w:val="single" w:sz="6" w:space="0" w:color="EDEDED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219D4805" w14:textId="399C1BB1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Panel Discussion:</w:t>
            </w:r>
          </w:p>
          <w:p w14:paraId="29E0B153" w14:textId="10F27A17" w:rsidR="008072D3" w:rsidRPr="008072D3" w:rsidRDefault="008072D3" w:rsidP="008072D3">
            <w:pPr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sz w:val="28"/>
                <w:szCs w:val="28"/>
              </w:rPr>
              <w:t xml:space="preserve">Freddie </w:t>
            </w:r>
            <w:proofErr w:type="spellStart"/>
            <w:r w:rsidRPr="008072D3">
              <w:rPr>
                <w:rFonts w:cstheme="minorHAnsi"/>
                <w:sz w:val="28"/>
                <w:szCs w:val="28"/>
              </w:rPr>
              <w:t>Adu</w:t>
            </w:r>
            <w:proofErr w:type="spellEnd"/>
            <w:r w:rsidRPr="008072D3">
              <w:rPr>
                <w:rFonts w:cstheme="minorHAnsi"/>
                <w:sz w:val="28"/>
                <w:szCs w:val="28"/>
              </w:rPr>
              <w:t xml:space="preserve">, Headteacher </w:t>
            </w:r>
            <w:proofErr w:type="spellStart"/>
            <w:r w:rsidRPr="008072D3">
              <w:rPr>
                <w:rFonts w:cstheme="minorHAnsi"/>
                <w:sz w:val="28"/>
                <w:szCs w:val="28"/>
              </w:rPr>
              <w:t>Queensmill</w:t>
            </w:r>
            <w:proofErr w:type="spellEnd"/>
            <w:r w:rsidRPr="008072D3">
              <w:rPr>
                <w:rFonts w:cstheme="minorHAnsi"/>
                <w:sz w:val="28"/>
                <w:szCs w:val="28"/>
              </w:rPr>
              <w:t xml:space="preserve"> School</w:t>
            </w:r>
          </w:p>
          <w:p w14:paraId="2BFF77E6" w14:textId="65B18E67" w:rsidR="008072D3" w:rsidRPr="008072D3" w:rsidRDefault="008072D3" w:rsidP="008072D3">
            <w:pPr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sz w:val="28"/>
                <w:szCs w:val="28"/>
              </w:rPr>
              <w:t>Paul Morrow</w:t>
            </w:r>
          </w:p>
          <w:p w14:paraId="02A7759F" w14:textId="12A518DD" w:rsidR="008072D3" w:rsidRPr="008072D3" w:rsidRDefault="008072D3" w:rsidP="008072D3">
            <w:pPr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sz w:val="28"/>
                <w:szCs w:val="28"/>
              </w:rPr>
              <w:t>Katy Brown, Assistant Head, Hampstead School</w:t>
            </w:r>
          </w:p>
          <w:p w14:paraId="6D57F7AD" w14:textId="75ACC4ED" w:rsidR="008072D3" w:rsidRPr="008072D3" w:rsidRDefault="008072D3" w:rsidP="008072D3">
            <w:pPr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sz w:val="28"/>
                <w:szCs w:val="28"/>
              </w:rPr>
              <w:t>Claire Madge</w:t>
            </w:r>
          </w:p>
        </w:tc>
      </w:tr>
      <w:tr w:rsidR="008072D3" w:rsidRPr="008072D3" w14:paraId="489ACD67" w14:textId="77777777" w:rsidTr="008072D3">
        <w:tc>
          <w:tcPr>
            <w:tcW w:w="283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51C1BAEF" w14:textId="77777777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12.25pm – 12.30pm</w:t>
            </w:r>
          </w:p>
        </w:tc>
        <w:tc>
          <w:tcPr>
            <w:tcW w:w="6805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auto"/>
            <w:tcMar>
              <w:top w:w="59" w:type="dxa"/>
              <w:left w:w="118" w:type="dxa"/>
              <w:bottom w:w="59" w:type="dxa"/>
              <w:right w:w="118" w:type="dxa"/>
            </w:tcMar>
            <w:hideMark/>
          </w:tcPr>
          <w:p w14:paraId="102D4848" w14:textId="52016276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b/>
                <w:bCs/>
                <w:sz w:val="28"/>
                <w:szCs w:val="28"/>
              </w:rPr>
              <w:t>Closing remarks:</w:t>
            </w:r>
          </w:p>
          <w:p w14:paraId="343AA363" w14:textId="4A805078" w:rsidR="008072D3" w:rsidRPr="008072D3" w:rsidRDefault="008072D3" w:rsidP="008072D3">
            <w:pPr>
              <w:rPr>
                <w:rFonts w:cstheme="minorHAnsi"/>
                <w:sz w:val="28"/>
                <w:szCs w:val="28"/>
              </w:rPr>
            </w:pPr>
            <w:r w:rsidRPr="008072D3">
              <w:rPr>
                <w:rFonts w:cstheme="minorHAnsi"/>
                <w:sz w:val="28"/>
                <w:szCs w:val="28"/>
              </w:rPr>
              <w:t>Anita Kerwin-Nye</w:t>
            </w:r>
          </w:p>
        </w:tc>
      </w:tr>
    </w:tbl>
    <w:p w14:paraId="28D9C25E" w14:textId="2214D9B4" w:rsidR="008072D3" w:rsidRDefault="008072D3">
      <w:r w:rsidRPr="008072D3">
        <w:rPr>
          <w:noProof/>
        </w:rPr>
        <w:drawing>
          <wp:anchor distT="0" distB="0" distL="114300" distR="114300" simplePos="0" relativeHeight="251661312" behindDoc="0" locked="0" layoutInCell="1" allowOverlap="1" wp14:anchorId="14F09128" wp14:editId="1A43C5FE">
            <wp:simplePos x="0" y="0"/>
            <wp:positionH relativeFrom="rightMargin">
              <wp:posOffset>-553075</wp:posOffset>
            </wp:positionH>
            <wp:positionV relativeFrom="paragraph">
              <wp:posOffset>905027</wp:posOffset>
            </wp:positionV>
            <wp:extent cx="1121287" cy="1121287"/>
            <wp:effectExtent l="0" t="0" r="3175" b="3175"/>
            <wp:wrapNone/>
            <wp:docPr id="1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ABA43D61-83C1-4A91-81DF-08BFF7C04C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ABA43D61-83C1-4A91-81DF-08BFF7C04CBD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87" cy="112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72D3">
        <w:rPr>
          <w:noProof/>
        </w:rPr>
        <w:drawing>
          <wp:anchor distT="0" distB="0" distL="114300" distR="114300" simplePos="0" relativeHeight="251659264" behindDoc="0" locked="0" layoutInCell="1" allowOverlap="1" wp14:anchorId="5A884ACE" wp14:editId="52B513C5">
            <wp:simplePos x="0" y="0"/>
            <wp:positionH relativeFrom="rightMargin">
              <wp:posOffset>-354292</wp:posOffset>
            </wp:positionH>
            <wp:positionV relativeFrom="paragraph">
              <wp:posOffset>3983582</wp:posOffset>
            </wp:positionV>
            <wp:extent cx="1121287" cy="1121287"/>
            <wp:effectExtent l="0" t="0" r="3175" b="3175"/>
            <wp:wrapNone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ABA43D61-83C1-4A91-81DF-08BFF7C04C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ABA43D61-83C1-4A91-81DF-08BFF7C04CBD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52" cy="114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7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478D4"/>
    <w:multiLevelType w:val="hybridMultilevel"/>
    <w:tmpl w:val="75FA57E0"/>
    <w:lvl w:ilvl="0" w:tplc="B27A8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02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00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60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CF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49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CF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4E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65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D3"/>
    <w:rsid w:val="001135F9"/>
    <w:rsid w:val="004C0DBB"/>
    <w:rsid w:val="00740839"/>
    <w:rsid w:val="008072D3"/>
    <w:rsid w:val="00C6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857E"/>
  <w15:chartTrackingRefBased/>
  <w15:docId w15:val="{E973C1F8-7285-4757-B758-163B5AE6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8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Overd</dc:creator>
  <cp:keywords/>
  <dc:description/>
  <cp:lastModifiedBy>Matt Overd</cp:lastModifiedBy>
  <cp:revision>2</cp:revision>
  <dcterms:created xsi:type="dcterms:W3CDTF">2021-02-25T14:48:00Z</dcterms:created>
  <dcterms:modified xsi:type="dcterms:W3CDTF">2021-02-25T14:48:00Z</dcterms:modified>
</cp:coreProperties>
</file>